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1D65F9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2015.08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13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255CEF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8B4FD5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materiałów jednorazowego użytku</w:t>
      </w:r>
      <w:r w:rsidR="00AE5869">
        <w:rPr>
          <w:rFonts w:ascii="Times New Roman" w:eastAsia="Times New Roman" w:hAnsi="Times New Roman" w:cs="Times New Roman"/>
          <w:b/>
          <w:bCs/>
        </w:rPr>
        <w:t xml:space="preserve"> 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513ECD">
        <w:rPr>
          <w:rFonts w:ascii="Times New Roman" w:hAnsi="Times New Roman" w:cs="Times New Roman"/>
          <w:u w:val="single"/>
        </w:rPr>
        <w:t>otwarcie ofert w dniu 2</w:t>
      </w:r>
      <w:r w:rsidR="00FB3D5F">
        <w:rPr>
          <w:rFonts w:ascii="Times New Roman" w:hAnsi="Times New Roman" w:cs="Times New Roman"/>
          <w:u w:val="single"/>
        </w:rPr>
        <w:t>6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FB3D5F">
        <w:rPr>
          <w:rFonts w:ascii="Times New Roman" w:hAnsi="Times New Roman" w:cs="Times New Roman"/>
          <w:u w:val="single"/>
        </w:rPr>
        <w:t>6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1D65F9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ZP/PN/21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1D65F9" w:rsidRDefault="001D65F9" w:rsidP="001D65F9">
      <w:pPr>
        <w:pStyle w:val="Tekstpodstawowywcity2"/>
        <w:numPr>
          <w:ilvl w:val="0"/>
          <w:numId w:val="2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 wyborze najkorzystniejszej oferty złożonej w/w postępowaniu:</w:t>
      </w:r>
    </w:p>
    <w:p w:rsidR="001D65F9" w:rsidRDefault="001D65F9" w:rsidP="001D65F9">
      <w:pPr>
        <w:pStyle w:val="Tekstpodstawowywcity2"/>
        <w:ind w:left="284" w:firstLine="0"/>
        <w:rPr>
          <w:sz w:val="22"/>
          <w:szCs w:val="22"/>
        </w:rPr>
      </w:pPr>
    </w:p>
    <w:p w:rsidR="001D65F9" w:rsidRDefault="001D65F9" w:rsidP="001D65F9">
      <w:pPr>
        <w:pStyle w:val="NormalnyWeb"/>
        <w:numPr>
          <w:ilvl w:val="0"/>
          <w:numId w:val="24"/>
        </w:numPr>
        <w:spacing w:before="0" w:beforeAutospacing="0" w:after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części nr 1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sz w:val="22"/>
          <w:szCs w:val="22"/>
        </w:rPr>
        <w:t>Materiały jednorazowego użytku dla pracowni histopatologii</w:t>
      </w:r>
    </w:p>
    <w:p w:rsidR="001D65F9" w:rsidRDefault="001D65F9" w:rsidP="001D65F9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  <w:u w:val="single"/>
        </w:rPr>
      </w:pPr>
      <w:proofErr w:type="spellStart"/>
      <w:r>
        <w:rPr>
          <w:rFonts w:cs="Times New Roman"/>
          <w:b/>
          <w:bCs/>
          <w:sz w:val="22"/>
          <w:szCs w:val="22"/>
        </w:rPr>
        <w:t>MAR-FOUR</w:t>
      </w:r>
      <w:proofErr w:type="spellEnd"/>
      <w:r>
        <w:rPr>
          <w:rFonts w:cs="Times New Roman"/>
          <w:b/>
          <w:bCs/>
          <w:sz w:val="22"/>
          <w:szCs w:val="22"/>
        </w:rPr>
        <w:t xml:space="preserve"> Marian Siekierski Ul. Kilińskiego 185 90-348 Łódź</w:t>
      </w:r>
      <w:r>
        <w:rPr>
          <w:rFonts w:cs="Times New Roman"/>
          <w:b/>
          <w:bCs/>
          <w:sz w:val="22"/>
          <w:szCs w:val="22"/>
          <w:u w:val="single"/>
        </w:rPr>
        <w:t xml:space="preserve"> </w:t>
      </w:r>
      <w:r>
        <w:rPr>
          <w:rFonts w:cs="Times New Roman"/>
          <w:bCs/>
          <w:sz w:val="22"/>
          <w:szCs w:val="22"/>
        </w:rPr>
        <w:t xml:space="preserve"> Oferta nr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3/130 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cena oferty brutto </w:t>
      </w:r>
      <w:r>
        <w:rPr>
          <w:rFonts w:cs="Times New Roman"/>
          <w:b/>
          <w:bCs/>
          <w:sz w:val="22"/>
          <w:szCs w:val="22"/>
        </w:rPr>
        <w:t>152 733,36 zł</w:t>
      </w:r>
      <w:r>
        <w:rPr>
          <w:rFonts w:cs="Times New Roman"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Oferta spełnia wymagania zawarte w SIWZ.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1D65F9" w:rsidRDefault="001D65F9" w:rsidP="001D65F9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D65F9" w:rsidRDefault="001D65F9" w:rsidP="001D65F9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</w:p>
    <w:p w:rsidR="001D65F9" w:rsidRDefault="001D65F9" w:rsidP="00305074">
      <w:pPr>
        <w:pStyle w:val="NormalnyWeb"/>
        <w:numPr>
          <w:ilvl w:val="0"/>
          <w:numId w:val="24"/>
        </w:numPr>
        <w:spacing w:before="0" w:beforeAutospacing="0" w:after="0"/>
        <w:ind w:left="0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 xml:space="preserve">Części nr 2 – </w:t>
      </w:r>
      <w:r>
        <w:rPr>
          <w:rFonts w:ascii="Times New Roman" w:hAnsi="Times New Roman" w:cs="Times New Roman"/>
          <w:bCs/>
          <w:sz w:val="22"/>
          <w:szCs w:val="22"/>
        </w:rPr>
        <w:t>Materiały jednorazowego użytku dla oddziałów zabiegowych i niezabiegowych</w:t>
      </w:r>
    </w:p>
    <w:p w:rsidR="001D65F9" w:rsidRDefault="001D65F9" w:rsidP="001D65F9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Covidien</w:t>
      </w:r>
      <w:proofErr w:type="spellEnd"/>
      <w:r>
        <w:rPr>
          <w:rFonts w:cs="Times New Roman"/>
          <w:b/>
          <w:bCs/>
          <w:sz w:val="22"/>
          <w:szCs w:val="22"/>
        </w:rPr>
        <w:t xml:space="preserve"> Polska Sp. z o.o. Al. Jerozolimskie 162, 02-342 Warszawa,</w:t>
      </w:r>
      <w:r>
        <w:rPr>
          <w:rFonts w:cs="Times New Roman"/>
          <w:bCs/>
          <w:sz w:val="22"/>
          <w:szCs w:val="22"/>
        </w:rPr>
        <w:t xml:space="preserve"> o</w:t>
      </w:r>
      <w:r>
        <w:rPr>
          <w:rFonts w:cs="Times New Roman"/>
          <w:sz w:val="22"/>
          <w:szCs w:val="22"/>
        </w:rPr>
        <w:t xml:space="preserve">ferta nr 4/131 - cena oferty brutto </w:t>
      </w:r>
      <w:r>
        <w:rPr>
          <w:rFonts w:cs="Times New Roman"/>
          <w:b/>
          <w:bCs/>
          <w:sz w:val="22"/>
          <w:szCs w:val="22"/>
        </w:rPr>
        <w:t>92 275,20 zł</w:t>
      </w:r>
      <w:r>
        <w:rPr>
          <w:rFonts w:cs="Times New Roman"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Oferta spełnia wymagania zawarte w SIWZ.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1D65F9" w:rsidRDefault="001D65F9" w:rsidP="001D65F9">
      <w:pPr>
        <w:pStyle w:val="Indeks"/>
        <w:suppressLineNumbers w:val="0"/>
        <w:tabs>
          <w:tab w:val="left" w:pos="284"/>
        </w:tabs>
        <w:snapToGrid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D65F9" w:rsidRDefault="001D65F9" w:rsidP="001D65F9">
      <w:pPr>
        <w:pStyle w:val="Indeks"/>
        <w:suppressLineNumbers w:val="0"/>
        <w:tabs>
          <w:tab w:val="left" w:pos="142"/>
        </w:tabs>
        <w:snapToGrid w:val="0"/>
        <w:ind w:left="284"/>
        <w:jc w:val="both"/>
        <w:rPr>
          <w:rFonts w:cs="Times New Roman"/>
          <w:b/>
          <w:sz w:val="22"/>
          <w:szCs w:val="22"/>
        </w:rPr>
      </w:pPr>
    </w:p>
    <w:p w:rsidR="001D65F9" w:rsidRDefault="001D65F9" w:rsidP="00305074">
      <w:pPr>
        <w:pStyle w:val="NormalnyWeb"/>
        <w:numPr>
          <w:ilvl w:val="0"/>
          <w:numId w:val="24"/>
        </w:numPr>
        <w:spacing w:before="0" w:beforeAutospacing="0" w:after="0"/>
        <w:ind w:left="0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 xml:space="preserve">Części nr 3 – </w:t>
      </w:r>
      <w:r>
        <w:rPr>
          <w:rFonts w:ascii="Times New Roman" w:hAnsi="Times New Roman" w:cs="Times New Roman"/>
          <w:bCs/>
          <w:sz w:val="22"/>
          <w:szCs w:val="22"/>
        </w:rPr>
        <w:t>Igły biopsyjne urologiczne</w:t>
      </w:r>
    </w:p>
    <w:p w:rsidR="001D65F9" w:rsidRDefault="001D65F9" w:rsidP="001D65F9">
      <w:pPr>
        <w:pStyle w:val="Indeks"/>
        <w:suppressLineNumbers w:val="0"/>
        <w:snapToGrid w:val="0"/>
        <w:rPr>
          <w:rFonts w:cs="Times New Roman"/>
          <w:b/>
          <w:bCs/>
          <w:color w:val="FF0000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MDS </w:t>
      </w:r>
      <w:proofErr w:type="spellStart"/>
      <w:r>
        <w:rPr>
          <w:rFonts w:cs="Times New Roman"/>
          <w:b/>
          <w:bCs/>
          <w:sz w:val="22"/>
          <w:szCs w:val="22"/>
        </w:rPr>
        <w:t>Cardio</w:t>
      </w:r>
      <w:proofErr w:type="spellEnd"/>
      <w:r>
        <w:rPr>
          <w:rFonts w:cs="Times New Roman"/>
          <w:b/>
          <w:bCs/>
          <w:sz w:val="22"/>
          <w:szCs w:val="22"/>
        </w:rPr>
        <w:t xml:space="preserve"> Sp. z o.o. UL. Transportowców 11 02-858 Warszawa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oferta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2/129</w:t>
      </w:r>
      <w:r>
        <w:rPr>
          <w:rFonts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- cena oferty </w:t>
      </w:r>
      <w:r>
        <w:rPr>
          <w:rFonts w:cs="Times New Roman"/>
          <w:bCs/>
          <w:sz w:val="22"/>
          <w:szCs w:val="22"/>
        </w:rPr>
        <w:t>brutto</w:t>
      </w:r>
      <w:r>
        <w:rPr>
          <w:rFonts w:cs="Times New Roman"/>
          <w:b/>
          <w:bCs/>
          <w:sz w:val="22"/>
          <w:szCs w:val="22"/>
        </w:rPr>
        <w:t xml:space="preserve"> 26 292,60</w:t>
      </w:r>
      <w:r>
        <w:rPr>
          <w:rFonts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zł.</w:t>
      </w:r>
      <w:r>
        <w:rPr>
          <w:rFonts w:cs="Times New Roman"/>
          <w:sz w:val="22"/>
          <w:szCs w:val="22"/>
        </w:rPr>
        <w:t xml:space="preserve"> Oferta spełnia wymagania zawarte w SIWZ.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Oferta w kryterium cena i termin płatności uzyskała największą ilość punktów: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1D65F9" w:rsidRDefault="001D65F9" w:rsidP="001D65F9">
      <w:pPr>
        <w:pStyle w:val="Indeks"/>
        <w:suppressLineNumbers w:val="0"/>
        <w:snapToGrid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 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D65F9" w:rsidRDefault="001D65F9" w:rsidP="001D65F9">
      <w:pPr>
        <w:pStyle w:val="Indeks"/>
        <w:suppressLineNumbers w:val="0"/>
        <w:snapToGrid w:val="0"/>
        <w:jc w:val="both"/>
        <w:rPr>
          <w:rFonts w:cs="Times New Roman"/>
          <w:b/>
          <w:sz w:val="22"/>
          <w:szCs w:val="22"/>
        </w:rPr>
      </w:pPr>
    </w:p>
    <w:p w:rsidR="001D65F9" w:rsidRDefault="001D65F9" w:rsidP="00305074">
      <w:pPr>
        <w:pStyle w:val="Tekstpodstawowy"/>
        <w:numPr>
          <w:ilvl w:val="0"/>
          <w:numId w:val="24"/>
        </w:numPr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>W części nr 4.</w:t>
      </w:r>
      <w:r>
        <w:rPr>
          <w:rFonts w:ascii="Times New Roman" w:eastAsia="Times New Roman" w:hAnsi="Times New Roman" w:cs="Times New Roman"/>
          <w:bCs/>
        </w:rPr>
        <w:t xml:space="preserve"> Naboje gazowe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D65F9" w:rsidRDefault="001D65F9" w:rsidP="001D65F9">
      <w:pPr>
        <w:pStyle w:val="Tekstpodstawowy"/>
        <w:tabs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3M Poland Sp. z o.o. Al. Katowicka 117, Kajetany 05-830 Nadarzyn,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oferta nr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1/128 - cena oferty brutto </w:t>
      </w:r>
      <w:r>
        <w:rPr>
          <w:rFonts w:ascii="Times New Roman" w:eastAsia="Times New Roman" w:hAnsi="Times New Roman" w:cs="Times New Roman"/>
          <w:b/>
          <w:bCs/>
        </w:rPr>
        <w:t>55 995,30 zł</w:t>
      </w:r>
      <w:r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</w:rPr>
        <w:t>Oferta spełnia wymagania zawarte w SIWZ.</w:t>
      </w:r>
      <w:r>
        <w:rPr>
          <w:rFonts w:ascii="Times New Roman" w:eastAsia="Times New Roman" w:hAnsi="Times New Roman" w:cs="Times New Roman"/>
          <w:b/>
        </w:rPr>
        <w:t xml:space="preserve"> Oferta w kryterium cena i termin płatności uzyskała największą ilość punktów:</w:t>
      </w:r>
    </w:p>
    <w:p w:rsidR="001D65F9" w:rsidRDefault="001D65F9" w:rsidP="001D65F9">
      <w:pPr>
        <w:pStyle w:val="Indeks"/>
        <w:suppressLineNumbers w:val="0"/>
        <w:tabs>
          <w:tab w:val="left" w:pos="142"/>
        </w:tabs>
        <w:snapToGrid w:val="0"/>
        <w:ind w:left="284" w:hanging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D65F9" w:rsidRDefault="001D65F9" w:rsidP="001D65F9">
      <w:pPr>
        <w:pStyle w:val="Indeks"/>
        <w:suppressLineNumbers w:val="0"/>
        <w:snapToGrid w:val="0"/>
        <w:ind w:firstLine="284"/>
        <w:jc w:val="both"/>
        <w:rPr>
          <w:rFonts w:cs="Times New Roman"/>
          <w:b/>
          <w:sz w:val="22"/>
          <w:szCs w:val="22"/>
        </w:rPr>
      </w:pPr>
    </w:p>
    <w:p w:rsidR="001D65F9" w:rsidRDefault="001D65F9" w:rsidP="00305074">
      <w:pPr>
        <w:pStyle w:val="Tekstpodstawowy"/>
        <w:numPr>
          <w:ilvl w:val="0"/>
          <w:numId w:val="24"/>
        </w:numPr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W części nr 5.</w:t>
      </w:r>
      <w:r>
        <w:rPr>
          <w:rFonts w:ascii="Times New Roman" w:eastAsia="Times New Roman" w:hAnsi="Times New Roman" w:cs="Times New Roman"/>
          <w:bCs/>
        </w:rPr>
        <w:t xml:space="preserve"> Elektrody bierne</w:t>
      </w:r>
    </w:p>
    <w:p w:rsidR="001D65F9" w:rsidRDefault="001D65F9" w:rsidP="001D65F9">
      <w:pPr>
        <w:pStyle w:val="Tekstpodstawowy"/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Covidien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 Al. Jerozolimskie 162, 02-342 Warszawa,</w:t>
      </w:r>
      <w:r>
        <w:rPr>
          <w:rFonts w:ascii="Times New Roman" w:eastAsia="Times New Roman" w:hAnsi="Times New Roman" w:cs="Times New Roman"/>
          <w:bCs/>
        </w:rPr>
        <w:t xml:space="preserve"> Oferta nr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4/131 - cena oferty brutto </w:t>
      </w:r>
      <w:r>
        <w:rPr>
          <w:rFonts w:ascii="Times New Roman" w:eastAsia="Times New Roman" w:hAnsi="Times New Roman" w:cs="Times New Roman"/>
          <w:b/>
          <w:bCs/>
        </w:rPr>
        <w:t>23 652,00zł</w:t>
      </w:r>
      <w:r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</w:rPr>
        <w:t>Oferta spełnia wymagania zawarte w SIWZ.</w:t>
      </w:r>
      <w:r>
        <w:rPr>
          <w:rFonts w:ascii="Times New Roman" w:eastAsia="Times New Roman" w:hAnsi="Times New Roman" w:cs="Times New Roman"/>
          <w:b/>
        </w:rPr>
        <w:t xml:space="preserve"> Oferta w kryterium cena i termin płatności uzyskała największą ilość punktów:</w:t>
      </w:r>
    </w:p>
    <w:p w:rsidR="001D65F9" w:rsidRDefault="001D65F9" w:rsidP="001D65F9">
      <w:pPr>
        <w:pStyle w:val="Indeks"/>
        <w:suppressLineNumbers w:val="0"/>
        <w:tabs>
          <w:tab w:val="num" w:pos="0"/>
          <w:tab w:val="left" w:pos="142"/>
        </w:tabs>
        <w:snapToGrid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+15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D65F9" w:rsidRDefault="001D65F9" w:rsidP="001D65F9">
      <w:pPr>
        <w:pStyle w:val="Indeks"/>
        <w:suppressLineNumbers w:val="0"/>
        <w:snapToGrid w:val="0"/>
        <w:ind w:firstLine="284"/>
        <w:jc w:val="both"/>
        <w:rPr>
          <w:rFonts w:cs="Times New Roman"/>
          <w:b/>
          <w:sz w:val="22"/>
          <w:szCs w:val="22"/>
        </w:rPr>
      </w:pPr>
    </w:p>
    <w:p w:rsidR="001D65F9" w:rsidRDefault="001D65F9" w:rsidP="00305074">
      <w:pPr>
        <w:pStyle w:val="Tekstpodstawowy"/>
        <w:numPr>
          <w:ilvl w:val="0"/>
          <w:numId w:val="24"/>
        </w:numPr>
        <w:snapToGri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W części nr 6.</w:t>
      </w:r>
      <w:r>
        <w:rPr>
          <w:rFonts w:ascii="Times New Roman" w:eastAsia="Times New Roman" w:hAnsi="Times New Roman" w:cs="Times New Roman"/>
          <w:bCs/>
        </w:rPr>
        <w:t xml:space="preserve"> Elektrody neutralne</w:t>
      </w:r>
    </w:p>
    <w:p w:rsidR="001D65F9" w:rsidRDefault="001D65F9" w:rsidP="001D65F9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ERBE Polska Sp. z o.o. Al. Rzeczypospolitej 14 lok. 2.8, 02-972 Warszawa, </w:t>
      </w:r>
      <w:r>
        <w:rPr>
          <w:rFonts w:cs="Times New Roman"/>
          <w:bCs/>
          <w:sz w:val="22"/>
          <w:szCs w:val="22"/>
        </w:rPr>
        <w:t xml:space="preserve">oferta nr </w:t>
      </w:r>
      <w:r>
        <w:rPr>
          <w:rFonts w:cs="Times New Roman"/>
          <w:sz w:val="22"/>
          <w:szCs w:val="22"/>
        </w:rPr>
        <w:t xml:space="preserve">6/133 - cena oferty brutto </w:t>
      </w:r>
      <w:r>
        <w:rPr>
          <w:rFonts w:cs="Times New Roman"/>
          <w:b/>
          <w:bCs/>
          <w:sz w:val="22"/>
          <w:szCs w:val="22"/>
        </w:rPr>
        <w:t>19 764,00 zł</w:t>
      </w:r>
      <w:r>
        <w:rPr>
          <w:rFonts w:cs="Times New Roman"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Oferta spełnia wymagania zawarte w SIWZ.</w:t>
      </w:r>
      <w:r>
        <w:rPr>
          <w:rFonts w:cs="Times New Roman"/>
          <w:b/>
          <w:sz w:val="22"/>
          <w:szCs w:val="22"/>
        </w:rPr>
        <w:t xml:space="preserve"> Oferta w kryterium cena i termin płatności uzyskała największą ilość punktów:</w:t>
      </w:r>
    </w:p>
    <w:p w:rsidR="001D65F9" w:rsidRDefault="001D65F9" w:rsidP="001D65F9">
      <w:pPr>
        <w:pStyle w:val="Indeks"/>
        <w:suppressLineNumbers w:val="0"/>
        <w:tabs>
          <w:tab w:val="left" w:pos="142"/>
        </w:tabs>
        <w:snapToGrid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Łączna ilość przyznanych punktów w kryterium: Cena +</w:t>
      </w:r>
      <w:r>
        <w:rPr>
          <w:rFonts w:cs="Times New Roman"/>
          <w:b/>
          <w:sz w:val="22"/>
          <w:szCs w:val="22"/>
        </w:rPr>
        <w:t xml:space="preserve"> Termin płatności </w:t>
      </w:r>
      <w:r>
        <w:rPr>
          <w:rFonts w:cs="Times New Roman"/>
          <w:b/>
          <w:bCs/>
          <w:sz w:val="22"/>
          <w:szCs w:val="22"/>
        </w:rPr>
        <w:t xml:space="preserve">=85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+0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= 85 </w:t>
      </w:r>
      <w:proofErr w:type="spellStart"/>
      <w:r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AE485C" w:rsidRDefault="00AE485C" w:rsidP="00AE485C">
      <w:pPr>
        <w:jc w:val="both"/>
      </w:pPr>
    </w:p>
    <w:p w:rsidR="00AE485C" w:rsidRPr="00AE485C" w:rsidRDefault="00AE485C" w:rsidP="00AE485C">
      <w:pPr>
        <w:spacing w:after="0" w:line="240" w:lineRule="auto"/>
        <w:ind w:left="5672"/>
        <w:jc w:val="center"/>
        <w:rPr>
          <w:rFonts w:ascii="Times New Roman" w:hAnsi="Times New Roman" w:cs="Times New Roman"/>
          <w:b/>
          <w:bCs/>
        </w:rPr>
      </w:pPr>
      <w:r w:rsidRPr="00AE485C">
        <w:rPr>
          <w:rFonts w:ascii="Times New Roman" w:hAnsi="Times New Roman" w:cs="Times New Roman"/>
          <w:b/>
          <w:bCs/>
        </w:rPr>
        <w:t>KOMENDANT</w:t>
      </w:r>
    </w:p>
    <w:p w:rsidR="00AE485C" w:rsidRPr="00AE485C" w:rsidRDefault="00AE485C" w:rsidP="00AE485C">
      <w:pPr>
        <w:pStyle w:val="Tytu"/>
        <w:ind w:left="5672"/>
      </w:pPr>
      <w:r w:rsidRPr="00AE485C">
        <w:t xml:space="preserve">1 </w:t>
      </w:r>
      <w:proofErr w:type="spellStart"/>
      <w:r w:rsidRPr="00AE485C">
        <w:t>WSzKzP</w:t>
      </w:r>
      <w:proofErr w:type="spellEnd"/>
      <w:r w:rsidRPr="00AE485C">
        <w:t xml:space="preserve"> SP ZOZ w Lublinie</w:t>
      </w:r>
    </w:p>
    <w:p w:rsidR="00AE485C" w:rsidRPr="00AE485C" w:rsidRDefault="00AE485C" w:rsidP="00AE485C">
      <w:pPr>
        <w:pStyle w:val="Podtytu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571DD7" w:rsidRPr="00AE485C" w:rsidRDefault="00571DD7" w:rsidP="00AE485C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71DD7" w:rsidRPr="00AE485C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13"/>
  </w:num>
  <w:num w:numId="10">
    <w:abstractNumId w:val="17"/>
  </w:num>
  <w:num w:numId="11">
    <w:abstractNumId w:val="19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D65F9"/>
    <w:rsid w:val="001F5D59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4F76ED"/>
    <w:rsid w:val="00513ECD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E485C"/>
    <w:rsid w:val="00AE5869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067BD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3D5F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uiPriority w:val="99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  <w:style w:type="paragraph" w:styleId="Podtytu">
    <w:name w:val="Subtitle"/>
    <w:basedOn w:val="Nagwek"/>
    <w:next w:val="Tekstpodstawowy"/>
    <w:link w:val="PodtytuZnak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E485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AE48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E485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69</cp:revision>
  <cp:lastPrinted>2015-08-13T09:26:00Z</cp:lastPrinted>
  <dcterms:created xsi:type="dcterms:W3CDTF">2014-06-18T12:05:00Z</dcterms:created>
  <dcterms:modified xsi:type="dcterms:W3CDTF">2015-08-13T09:30:00Z</dcterms:modified>
</cp:coreProperties>
</file>